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ff0000"/>
          <w:sz w:val="32"/>
          <w:szCs w:val="32"/>
          <w:u w:color="ff0000"/>
        </w:rPr>
      </w:pPr>
      <w:r>
        <w:rPr>
          <w:rFonts w:ascii="Times New Roman" w:hAnsi="Times New Roman" w:hint="default"/>
          <w:b w:val="1"/>
          <w:bCs w:val="1"/>
          <w:color w:val="ff0000"/>
          <w:sz w:val="32"/>
          <w:szCs w:val="32"/>
          <w:u w:color="ff0000"/>
          <w:rtl w:val="0"/>
          <w:lang w:val="ru-RU"/>
        </w:rPr>
        <w:t>Условия участия</w:t>
      </w:r>
      <w:r>
        <w:rPr>
          <w:rFonts w:ascii="Times New Roman" w:hAnsi="Times New Roman"/>
          <w:b w:val="1"/>
          <w:bCs w:val="1"/>
          <w:color w:val="ff0000"/>
          <w:sz w:val="32"/>
          <w:szCs w:val="32"/>
          <w:u w:color="ff0000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color w:val="ff0000"/>
          <w:sz w:val="32"/>
          <w:szCs w:val="32"/>
          <w:u w:color="ff0000"/>
          <w:rtl w:val="0"/>
          <w:lang w:val="ru-RU"/>
        </w:rPr>
        <w:t xml:space="preserve">дети старше </w:t>
      </w:r>
      <w:r>
        <w:rPr>
          <w:rFonts w:ascii="Times New Roman" w:hAnsi="Times New Roman"/>
          <w:b w:val="1"/>
          <w:bCs w:val="1"/>
          <w:color w:val="ff0000"/>
          <w:sz w:val="32"/>
          <w:szCs w:val="32"/>
          <w:u w:color="ff0000"/>
          <w:rtl w:val="0"/>
          <w:lang w:val="ru-RU"/>
        </w:rPr>
        <w:t xml:space="preserve">14 </w:t>
      </w:r>
      <w:r>
        <w:rPr>
          <w:rFonts w:ascii="Times New Roman" w:hAnsi="Times New Roman" w:hint="default"/>
          <w:b w:val="1"/>
          <w:bCs w:val="1"/>
          <w:color w:val="ff0000"/>
          <w:sz w:val="32"/>
          <w:szCs w:val="32"/>
          <w:u w:color="ff0000"/>
          <w:rtl w:val="0"/>
          <w:lang w:val="ru-RU"/>
        </w:rPr>
        <w:t xml:space="preserve">лет 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ff0000"/>
          <w:sz w:val="32"/>
          <w:szCs w:val="32"/>
          <w:u w:color="ff0000"/>
        </w:rPr>
      </w:pPr>
      <w:r>
        <w:rPr>
          <w:rFonts w:ascii="Times New Roman" w:hAnsi="Times New Roman" w:hint="default"/>
          <w:b w:val="1"/>
          <w:bCs w:val="1"/>
          <w:color w:val="ff0000"/>
          <w:sz w:val="32"/>
          <w:szCs w:val="32"/>
          <w:u w:color="ff0000"/>
          <w:rtl w:val="0"/>
          <w:lang w:val="ru-RU"/>
        </w:rPr>
        <w:t xml:space="preserve">или дети младше </w:t>
      </w:r>
      <w:r>
        <w:rPr>
          <w:rFonts w:ascii="Times New Roman" w:hAnsi="Times New Roman"/>
          <w:b w:val="1"/>
          <w:bCs w:val="1"/>
          <w:color w:val="ff0000"/>
          <w:sz w:val="32"/>
          <w:szCs w:val="32"/>
          <w:u w:color="ff0000"/>
          <w:rtl w:val="0"/>
          <w:lang w:val="ru-RU"/>
        </w:rPr>
        <w:t xml:space="preserve">14 </w:t>
      </w:r>
      <w:r>
        <w:rPr>
          <w:rFonts w:ascii="Times New Roman" w:hAnsi="Times New Roman" w:hint="default"/>
          <w:b w:val="1"/>
          <w:bCs w:val="1"/>
          <w:color w:val="ff0000"/>
          <w:sz w:val="32"/>
          <w:szCs w:val="32"/>
          <w:u w:color="ff0000"/>
          <w:rtl w:val="0"/>
          <w:lang w:val="ru-RU"/>
        </w:rPr>
        <w:t xml:space="preserve">лет </w:t>
      </w:r>
      <w:r>
        <w:rPr>
          <w:rFonts w:ascii="Times New Roman" w:hAnsi="Times New Roman"/>
          <w:b w:val="1"/>
          <w:bCs w:val="1"/>
          <w:color w:val="ff0000"/>
          <w:sz w:val="32"/>
          <w:szCs w:val="32"/>
          <w:u w:color="ff0000"/>
          <w:rtl w:val="0"/>
          <w:lang w:val="ru-RU"/>
        </w:rPr>
        <w:t>+</w:t>
      </w:r>
      <w:r>
        <w:rPr>
          <w:rFonts w:ascii="Times New Roman" w:hAnsi="Times New Roman"/>
          <w:b w:val="1"/>
          <w:bCs w:val="1"/>
          <w:color w:val="ff0000"/>
          <w:sz w:val="32"/>
          <w:szCs w:val="32"/>
          <w:u w:color="ff000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color w:val="ff0000"/>
          <w:sz w:val="32"/>
          <w:szCs w:val="32"/>
          <w:u w:color="ff0000"/>
          <w:rtl w:val="0"/>
          <w:lang w:val="ru-RU"/>
        </w:rPr>
        <w:t xml:space="preserve">сопровождающий 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Предварительная з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 xml:space="preserve">аявка на участие в 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л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 xml:space="preserve">етнем танцевальном проекте 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VORTEX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DANCE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>- 2019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»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93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14"/>
        <w:gridCol w:w="5025"/>
      </w:tblGrid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4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Фамилия</w:t>
            </w:r>
          </w:p>
        </w:tc>
        <w:tc>
          <w:tcPr>
            <w:tcW w:type="dxa" w:w="5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9" w:hRule="atLeast"/>
        </w:trPr>
        <w:tc>
          <w:tcPr>
            <w:tcW w:type="dxa" w:w="4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Имя</w:t>
            </w:r>
          </w:p>
        </w:tc>
        <w:tc>
          <w:tcPr>
            <w:tcW w:type="dxa" w:w="5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1" w:hRule="atLeast"/>
        </w:trPr>
        <w:tc>
          <w:tcPr>
            <w:tcW w:type="dxa" w:w="4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Отчество</w:t>
            </w:r>
          </w:p>
        </w:tc>
        <w:tc>
          <w:tcPr>
            <w:tcW w:type="dxa" w:w="5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9" w:hRule="atLeast"/>
        </w:trPr>
        <w:tc>
          <w:tcPr>
            <w:tcW w:type="dxa" w:w="4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Дата рождения</w:t>
            </w:r>
          </w:p>
        </w:tc>
        <w:tc>
          <w:tcPr>
            <w:tcW w:type="dxa" w:w="5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9" w:hRule="atLeast"/>
        </w:trPr>
        <w:tc>
          <w:tcPr>
            <w:tcW w:type="dxa" w:w="4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Адрес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регистрации</w:t>
            </w:r>
          </w:p>
        </w:tc>
        <w:tc>
          <w:tcPr>
            <w:tcW w:type="dxa" w:w="5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Документ удостоверяющий личность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и его реквизиты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паспорт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свидетельство о рождении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5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Контактный телефон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выезжающего</w:t>
            </w:r>
          </w:p>
        </w:tc>
        <w:tc>
          <w:tcPr>
            <w:tcW w:type="dxa" w:w="5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Где занимаетесь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какими видами танца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?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Название коллектива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город</w:t>
            </w:r>
          </w:p>
        </w:tc>
        <w:tc>
          <w:tcPr>
            <w:tcW w:type="dxa" w:w="5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какую танцевальную смену планируете поехать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?</w:t>
            </w:r>
          </w:p>
        </w:tc>
        <w:tc>
          <w:tcPr>
            <w:tcW w:type="dxa" w:w="5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Едет один или с сопровождением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ФИО сопровождающего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для лиц младше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18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</w:p>
        </w:tc>
        <w:tc>
          <w:tcPr>
            <w:tcW w:type="dxa" w:w="5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Каким рейсом планируете прилететь в Симферополь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улететь из Симферополя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</w:p>
        </w:tc>
        <w:tc>
          <w:tcPr>
            <w:tcW w:type="dxa" w:w="5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 каждого участника заполняется отдельно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Заполненную заявку отправлять на почту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"mailto:mail@vortexdance.com"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mail@vortexdance.com</w:t>
      </w:r>
      <w:r>
        <w:rPr/>
        <w:fldChar w:fldCharType="end" w:fldLock="0"/>
      </w:r>
    </w:p>
    <w:p>
      <w:pPr>
        <w:pStyle w:val="Normal.0"/>
        <w:jc w:val="center"/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Регистрация и оплата после согласования организационных вопросов и утверждения заявки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